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Student Sustainability Council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[11/29/2023]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Taken by:</w:t>
      </w:r>
      <w:r w:rsidDel="00000000" w:rsidR="00000000" w:rsidRPr="00000000">
        <w:rPr>
          <w:sz w:val="24"/>
          <w:szCs w:val="24"/>
          <w:rtl w:val="0"/>
        </w:rPr>
        <w:t xml:space="preserve"> Jaycee Castro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Beginning of Meeting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[8:00pm]</w:t>
      </w:r>
      <w:r w:rsidDel="00000000" w:rsidR="00000000" w:rsidRPr="00000000">
        <w:rPr>
          <w:rtl w:val="0"/>
        </w:rPr>
        <w:t xml:space="preserve"> - Reading of the Preamble and Introductions 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Presentations</w:t>
      </w:r>
      <w:r w:rsidDel="00000000" w:rsidR="00000000" w:rsidRPr="00000000">
        <w:rPr>
          <w:rtl w:val="0"/>
        </w:rPr>
        <w:t xml:space="preserve"> [8:05pm]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[8:06pm]</w:t>
      </w:r>
      <w:r w:rsidDel="00000000" w:rsidR="00000000" w:rsidRPr="00000000">
        <w:rPr>
          <w:rtl w:val="0"/>
        </w:rPr>
        <w:t xml:space="preserve"> - “Solar Car” Presentation Begins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Requesting: $12,500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Matched: $35,000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[8:11pm]</w:t>
      </w:r>
      <w:r w:rsidDel="00000000" w:rsidR="00000000" w:rsidRPr="00000000">
        <w:rPr>
          <w:rtl w:val="0"/>
        </w:rPr>
        <w:t xml:space="preserve"> - “Solar Car” Presentation Ends and Q&amp;A Begins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“Why are you outsourcing?” Don’t have the exact equipment or the skills to make efficient and sustainable structure.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“What is the time constraint?” Race this summer. Larger competition and larger upgrade. 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“You were able to secure the 75% matching funds?” Yep. Coming from KU parent company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[8:14pm]</w:t>
      </w:r>
      <w:r w:rsidDel="00000000" w:rsidR="00000000" w:rsidRPr="00000000">
        <w:rPr>
          <w:rtl w:val="0"/>
        </w:rPr>
        <w:t xml:space="preserve"> - “Solar Car” Q&amp;A Ends</w:t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[8:15pm]</w:t>
      </w:r>
      <w:r w:rsidDel="00000000" w:rsidR="00000000" w:rsidRPr="00000000">
        <w:rPr>
          <w:rtl w:val="0"/>
        </w:rPr>
        <w:t xml:space="preserve"> - “Core Partnership” Presentation Begins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Requesting: $142,134 (33.3%)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Matched: $289,466 (Not all the way committed)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Composite proposal, combining 5 large programs into one long standing partnership (Challenge Grants, SIP, Research Fellowship, Sustainability Program Coordinator, Directors Stipend)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SSC funding for project is dependant on the full commitment of matching funds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Matching funds do not meet matching funding guidelines, requesting a suspension of the funding guideline</w:t>
      </w:r>
    </w:p>
    <w:p w:rsidR="00000000" w:rsidDel="00000000" w:rsidP="00000000" w:rsidRDefault="00000000" w:rsidRPr="00000000" w14:paraId="00000018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[8:22pm]</w:t>
      </w:r>
      <w:r w:rsidDel="00000000" w:rsidR="00000000" w:rsidRPr="00000000">
        <w:rPr>
          <w:rtl w:val="0"/>
        </w:rPr>
        <w:t xml:space="preserve"> - “Core Partnership” Presentation Ends and Q&amp;A Begins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“Where do you see this moving forward?” bolstering SSC impact and development with the hiring of a dedicated staff member. Yearly dedication/hardline budgets to specific funding, beginning development of pure partnerships, especially with the core 4 programs.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“What would a dedicated staff person do for the SSC for 13 hours?” provide higher accountability and restructuring of the SSC, develop a higher visualization of impact, support of the meetings and directors board.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Motion to extend Q&amp;A by 2 minutes, Jaycee [Darren]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“If you don't get funding for the program coordinator, what happens?” I’ll seek other sources if voted down, bring it back for later if pushed back.</w:t>
      </w:r>
    </w:p>
    <w:p w:rsidR="00000000" w:rsidDel="00000000" w:rsidP="00000000" w:rsidRDefault="00000000" w:rsidRPr="00000000" w14:paraId="0000001D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[8:30pm]</w:t>
      </w:r>
      <w:r w:rsidDel="00000000" w:rsidR="00000000" w:rsidRPr="00000000">
        <w:rPr>
          <w:rtl w:val="0"/>
        </w:rPr>
        <w:t xml:space="preserve"> - “Core Partnership” Q&amp;A Ends</w:t>
      </w:r>
    </w:p>
    <w:p w:rsidR="00000000" w:rsidDel="00000000" w:rsidP="00000000" w:rsidRDefault="00000000" w:rsidRPr="00000000" w14:paraId="0000001E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[8:30pm]</w:t>
      </w:r>
      <w:r w:rsidDel="00000000" w:rsidR="00000000" w:rsidRPr="00000000">
        <w:rPr>
          <w:rtl w:val="0"/>
        </w:rPr>
        <w:t xml:space="preserve"> - “DOPE” Presentation Begins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Requesting: $11,170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Matched: $14,500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Organized by grad students! Free for all UK students (undergrad and grad)</w:t>
      </w:r>
    </w:p>
    <w:p w:rsidR="00000000" w:rsidDel="00000000" w:rsidP="00000000" w:rsidRDefault="00000000" w:rsidRPr="00000000" w14:paraId="00000022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[8:39pm]</w:t>
      </w:r>
      <w:r w:rsidDel="00000000" w:rsidR="00000000" w:rsidRPr="00000000">
        <w:rPr>
          <w:rtl w:val="0"/>
        </w:rPr>
        <w:t xml:space="preserve"> - “DOPE” Presentation Ends and Q&amp;A Begins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“Is the food locally sourced?” It has to go through UK, we have no control.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“Can you talk more about the Field Trip?” I don’t know too much about it.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“What would happen if the SSC was unable to fund?” Increased outsourced funding, have a small pool of residual funds to pull from. </w:t>
      </w:r>
    </w:p>
    <w:p w:rsidR="00000000" w:rsidDel="00000000" w:rsidP="00000000" w:rsidRDefault="00000000" w:rsidRPr="00000000" w14:paraId="00000026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[8:44pm]</w:t>
      </w:r>
      <w:r w:rsidDel="00000000" w:rsidR="00000000" w:rsidRPr="00000000">
        <w:rPr>
          <w:rtl w:val="0"/>
        </w:rPr>
        <w:t xml:space="preserve"> - “DOPE” Q&amp;A Ends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Discussions</w:t>
      </w:r>
    </w:p>
    <w:p w:rsidR="00000000" w:rsidDel="00000000" w:rsidP="00000000" w:rsidRDefault="00000000" w:rsidRPr="00000000" w14:paraId="00000028">
      <w:pPr>
        <w:numPr>
          <w:ilvl w:val="1"/>
          <w:numId w:val="9"/>
        </w:numPr>
        <w:spacing w:line="48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Update: </w:t>
      </w:r>
    </w:p>
    <w:p w:rsidR="00000000" w:rsidDel="00000000" w:rsidP="00000000" w:rsidRDefault="00000000" w:rsidRPr="00000000" w14:paraId="00000029">
      <w:pPr>
        <w:numPr>
          <w:ilvl w:val="2"/>
          <w:numId w:val="9"/>
        </w:numPr>
        <w:spacing w:line="480" w:lineRule="auto"/>
        <w:ind w:left="2160" w:hanging="36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Available: $364,301.55</w:t>
      </w:r>
    </w:p>
    <w:p w:rsidR="00000000" w:rsidDel="00000000" w:rsidP="00000000" w:rsidRDefault="00000000" w:rsidRPr="00000000" w14:paraId="0000002A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[8:51pm]</w:t>
      </w:r>
      <w:r w:rsidDel="00000000" w:rsidR="00000000" w:rsidRPr="00000000">
        <w:rPr>
          <w:rtl w:val="0"/>
        </w:rPr>
        <w:t xml:space="preserve"> - Discussion of “Solar Car”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We have the machinery and the skills to actually do this in UK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Timeline restrictions may make it difficult to stay with them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Seemed to only look at outsourced material?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SSC is only funding 25% of this specific project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We’re bordering amendments at this point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line="48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The desire to keep it in house is really strong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amend (Darin) (Alex)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line="48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yellow"/>
          <w:rtl w:val="0"/>
        </w:rPr>
        <w:t xml:space="preserve">“funding of the aluminum machining will be contingent on written confirmation from the UK CoE that they are unable to perform the machining per project demands”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time by 7 min. Jaycee, Kate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480" w:lineRule="auto"/>
        <w:ind w:left="216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Motion to vote on amendment (alex)(anna)</w:t>
      </w:r>
      <w:r w:rsidDel="00000000" w:rsidR="00000000" w:rsidRPr="00000000">
        <w:rPr>
          <w:highlight w:val="yellow"/>
          <w:rtl w:val="0"/>
        </w:rPr>
        <w:t xml:space="preserve"> PASSED</w:t>
      </w:r>
      <w:r w:rsidDel="00000000" w:rsidR="00000000" w:rsidRPr="00000000">
        <w:rPr>
          <w:highlight w:val="white"/>
          <w:rtl w:val="0"/>
        </w:rPr>
        <w:t xml:space="preserve"> (Hand Raise)</w:t>
      </w:r>
    </w:p>
    <w:p w:rsidR="00000000" w:rsidDel="00000000" w:rsidP="00000000" w:rsidRDefault="00000000" w:rsidRPr="00000000" w14:paraId="00000035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[9:07pm]</w:t>
      </w:r>
      <w:r w:rsidDel="00000000" w:rsidR="00000000" w:rsidRPr="00000000">
        <w:rPr>
          <w:rtl w:val="0"/>
        </w:rPr>
        <w:t xml:space="preserve"> - Discussion of “Solar Car” ends</w:t>
      </w:r>
    </w:p>
    <w:p w:rsidR="00000000" w:rsidDel="00000000" w:rsidP="00000000" w:rsidRDefault="00000000" w:rsidRPr="00000000" w14:paraId="00000036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[9:07pm]</w:t>
      </w:r>
      <w:r w:rsidDel="00000000" w:rsidR="00000000" w:rsidRPr="00000000">
        <w:rPr>
          <w:rtl w:val="0"/>
        </w:rPr>
        <w:t xml:space="preserve"> - Motion to vote on “Solar Car”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[Kaylee], 2nd [Alex])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Yes [13]     No [1]    Abstain [0]</w:t>
      </w:r>
    </w:p>
    <w:p w:rsidR="00000000" w:rsidDel="00000000" w:rsidP="00000000" w:rsidRDefault="00000000" w:rsidRPr="00000000" w14:paraId="00000037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[9:08pm]</w:t>
      </w:r>
      <w:r w:rsidDel="00000000" w:rsidR="00000000" w:rsidRPr="00000000">
        <w:rPr>
          <w:rtl w:val="0"/>
        </w:rPr>
        <w:t xml:space="preserve"> - Discussion of “Core Partnership”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Project has developed strongly over time, providing good reasoning behind adding a job.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Core partnerships are not hardline projects yet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by 5 minutes (Jaycee) (Kates)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Potentially delay the challenge grant?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by 5 minutes (Darren) (Kate)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How much is the wildcat wheel's potential proposal?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This is increasing the SIP jobs to 20, blanketing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by 5 (Kate) (Alycie) 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If we take out the challenge grant, we get more 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Amend (Jaycee) (alycie) 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spacing w:line="48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“</w:t>
      </w:r>
      <w:r w:rsidDel="00000000" w:rsidR="00000000" w:rsidRPr="00000000">
        <w:rPr>
          <w:highlight w:val="yellow"/>
          <w:rtl w:val="0"/>
        </w:rPr>
        <w:t xml:space="preserve">Postpone the Sustainability Challenge Grant funding ($50,000) from this main proposal to allow for future deliberation at a later date”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vote on amendment (Alycie)(Alex)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highlight w:val="white"/>
          <w:rtl w:val="0"/>
        </w:rPr>
        <w:t xml:space="preserve"> (Hand raise)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by 5 (Kate) (Alycie)</w:t>
      </w:r>
    </w:p>
    <w:p w:rsidR="00000000" w:rsidDel="00000000" w:rsidP="00000000" w:rsidRDefault="00000000" w:rsidRPr="00000000" w14:paraId="00000045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[9:35pm]</w:t>
      </w:r>
      <w:r w:rsidDel="00000000" w:rsidR="00000000" w:rsidRPr="00000000">
        <w:rPr>
          <w:rtl w:val="0"/>
        </w:rPr>
        <w:t xml:space="preserve"> - Discussion of “Core Partnership” ends</w:t>
      </w:r>
    </w:p>
    <w:p w:rsidR="00000000" w:rsidDel="00000000" w:rsidP="00000000" w:rsidRDefault="00000000" w:rsidRPr="00000000" w14:paraId="00000046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[9:35pm]</w:t>
      </w:r>
      <w:r w:rsidDel="00000000" w:rsidR="00000000" w:rsidRPr="00000000">
        <w:rPr>
          <w:rtl w:val="0"/>
        </w:rPr>
        <w:t xml:space="preserve"> - Motion to vote on “Core Partnership”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[Jaycee], 2nd [Alex])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Yes [10]     No [0]    Abstain [4]</w:t>
      </w:r>
    </w:p>
    <w:p w:rsidR="00000000" w:rsidDel="00000000" w:rsidP="00000000" w:rsidRDefault="00000000" w:rsidRPr="00000000" w14:paraId="00000047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[9:35pm]</w:t>
      </w:r>
      <w:r w:rsidDel="00000000" w:rsidR="00000000" w:rsidRPr="00000000">
        <w:rPr>
          <w:rtl w:val="0"/>
        </w:rPr>
        <w:t xml:space="preserve"> - Discussion of “DOPE”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Why are masks $1000? 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Masks &amp; COVID test are not allowed to be required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time (Kate)(Jaycee)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Could we pull out the funding completely? 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time (Kate)(Alex)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amend (alex) (anna)</w:t>
      </w:r>
    </w:p>
    <w:p w:rsidR="00000000" w:rsidDel="00000000" w:rsidP="00000000" w:rsidRDefault="00000000" w:rsidRPr="00000000" w14:paraId="0000004E">
      <w:pPr>
        <w:numPr>
          <w:ilvl w:val="1"/>
          <w:numId w:val="11"/>
        </w:numPr>
        <w:spacing w:line="480" w:lineRule="auto"/>
        <w:ind w:left="288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“Funding for masks will not be provided” 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extend time (alycie)(kate)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Motion to vote on Amendment (shaun)(alycie)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highlight w:val="white"/>
          <w:rtl w:val="0"/>
        </w:rPr>
        <w:t xml:space="preserve"> (Hand Raise)</w:t>
      </w:r>
    </w:p>
    <w:p w:rsidR="00000000" w:rsidDel="00000000" w:rsidP="00000000" w:rsidRDefault="00000000" w:rsidRPr="00000000" w14:paraId="00000051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[9:51pm]</w:t>
      </w:r>
      <w:r w:rsidDel="00000000" w:rsidR="00000000" w:rsidRPr="00000000">
        <w:rPr>
          <w:rtl w:val="0"/>
        </w:rPr>
        <w:t xml:space="preserve"> - Discussion of “DOPE” ends</w:t>
      </w:r>
    </w:p>
    <w:p w:rsidR="00000000" w:rsidDel="00000000" w:rsidP="00000000" w:rsidRDefault="00000000" w:rsidRPr="00000000" w14:paraId="00000052">
      <w:pPr>
        <w:numPr>
          <w:ilvl w:val="1"/>
          <w:numId w:val="9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[9:51pm]</w:t>
      </w:r>
      <w:r w:rsidDel="00000000" w:rsidR="00000000" w:rsidRPr="00000000">
        <w:rPr>
          <w:rtl w:val="0"/>
        </w:rPr>
        <w:t xml:space="preserve"> - Motion to vote on “DOPE”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[Shaun], 2nd [Anna])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PASSED/NOT PASSED   Yes [14]     No [0]    Abstain [0]</w:t>
      </w:r>
    </w:p>
    <w:p w:rsidR="00000000" w:rsidDel="00000000" w:rsidP="00000000" w:rsidRDefault="00000000" w:rsidRPr="00000000" w14:paraId="00000053">
      <w:pPr>
        <w:spacing w:line="48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[9:53pm] Motion to Adjourn (Kate)(Jaycee)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PROPOSAL #1 VOTING RECORD, “SOLAR CAR”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Jillian Fortwenger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Harrison Yang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Alan Luc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1"/>
          <w:numId w:val="7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[$12,500.00]</w:t>
      </w:r>
    </w:p>
    <w:p w:rsidR="00000000" w:rsidDel="00000000" w:rsidP="00000000" w:rsidRDefault="00000000" w:rsidRPr="00000000" w14:paraId="000000D4">
      <w:pPr>
        <w:numPr>
          <w:ilvl w:val="1"/>
          <w:numId w:val="7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[$12,500.00]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PROPOSAL #2 VOTING RECORD, “CORE PARTNERSHIP”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Jillian Fortwenger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Harrison Yang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Alan Luc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1"/>
          <w:numId w:val="7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[$142,134.00]</w:t>
      </w:r>
    </w:p>
    <w:p w:rsidR="00000000" w:rsidDel="00000000" w:rsidP="00000000" w:rsidRDefault="00000000" w:rsidRPr="00000000" w14:paraId="00000133">
      <w:pPr>
        <w:numPr>
          <w:ilvl w:val="1"/>
          <w:numId w:val="7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[$92,134.00]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PROPOSAL #3 VOTING RECORD, “DOPE CONFERENCE”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Jillian Fortwenger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Harrison Yang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Alan Luc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1"/>
          <w:numId w:val="7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[$11,170.00]</w:t>
      </w:r>
    </w:p>
    <w:p w:rsidR="00000000" w:rsidDel="00000000" w:rsidP="00000000" w:rsidRDefault="00000000" w:rsidRPr="00000000" w14:paraId="00000193">
      <w:pPr>
        <w:numPr>
          <w:ilvl w:val="1"/>
          <w:numId w:val="7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[$10,170.00]</w:t>
      </w:r>
    </w:p>
    <w:p w:rsidR="00000000" w:rsidDel="00000000" w:rsidP="00000000" w:rsidRDefault="00000000" w:rsidRPr="00000000" w14:paraId="00000194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Jillian Fortwenger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Harrison Yang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Alan Luc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0" w:firstLine="0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rPr/>
    </w:pPr>
    <w:r w:rsidDel="00000000" w:rsidR="00000000" w:rsidRPr="00000000">
      <w:rPr/>
      <w:pict>
        <v:shape id="WordPictureWatermark1" style="position:absolute;width:198.8048780487805pt;height:171.0pt;rotation:0;z-index:-503316481;mso-position-horizontal-relative:margin;mso-position-horizontal:absolute;margin-left:343.07012195121956pt;mso-position-vertical-relative:margin;mso-position-vertical:absolute;margin-top:-108.37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