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b w:val="1"/>
          <w:sz w:val="28"/>
          <w:szCs w:val="28"/>
        </w:rPr>
      </w:pPr>
      <w:r w:rsidDel="00000000" w:rsidR="00000000" w:rsidRPr="00000000">
        <w:rPr>
          <w:b w:val="1"/>
          <w:sz w:val="28"/>
          <w:szCs w:val="28"/>
          <w:rtl w:val="0"/>
        </w:rPr>
        <w:t xml:space="preserve">Student Sustainability Council</w:t>
      </w:r>
    </w:p>
    <w:p w:rsidR="00000000" w:rsidDel="00000000" w:rsidP="00000000" w:rsidRDefault="00000000" w:rsidRPr="00000000" w14:paraId="00000002">
      <w:pPr>
        <w:pageBreakBefore w:val="0"/>
        <w:spacing w:line="240" w:lineRule="auto"/>
        <w:jc w:val="center"/>
        <w:rPr>
          <w:sz w:val="24"/>
          <w:szCs w:val="24"/>
        </w:rPr>
      </w:pPr>
      <w:r w:rsidDel="00000000" w:rsidR="00000000" w:rsidRPr="00000000">
        <w:rPr>
          <w:sz w:val="24"/>
          <w:szCs w:val="24"/>
          <w:rtl w:val="0"/>
        </w:rPr>
        <w:t xml:space="preserve">Meeting Agenda </w:t>
      </w:r>
    </w:p>
    <w:p w:rsidR="00000000" w:rsidDel="00000000" w:rsidP="00000000" w:rsidRDefault="00000000" w:rsidRPr="00000000" w14:paraId="00000003">
      <w:pPr>
        <w:pageBreakBefore w:val="0"/>
        <w:spacing w:line="240" w:lineRule="auto"/>
        <w:jc w:val="center"/>
        <w:rPr>
          <w:sz w:val="24"/>
          <w:szCs w:val="24"/>
        </w:rPr>
      </w:pPr>
      <w:r w:rsidDel="00000000" w:rsidR="00000000" w:rsidRPr="00000000">
        <w:rPr>
          <w:sz w:val="24"/>
          <w:szCs w:val="24"/>
          <w:rtl w:val="0"/>
        </w:rPr>
        <w:t xml:space="preserve">April 29, 2021</w:t>
      </w:r>
    </w:p>
    <w:p w:rsidR="00000000" w:rsidDel="00000000" w:rsidP="00000000" w:rsidRDefault="00000000" w:rsidRPr="00000000" w14:paraId="00000004">
      <w:pPr>
        <w:pageBreakBefore w:val="0"/>
        <w:spacing w:line="240" w:lineRule="auto"/>
        <w:jc w:val="center"/>
        <w:rPr>
          <w:sz w:val="24"/>
          <w:szCs w:val="24"/>
        </w:rPr>
      </w:pPr>
      <w:r w:rsidDel="00000000" w:rsidR="00000000" w:rsidRPr="00000000">
        <w:rPr>
          <w:sz w:val="24"/>
          <w:szCs w:val="24"/>
          <w:rtl w:val="0"/>
        </w:rPr>
        <w:t xml:space="preserve">Zoom</w:t>
      </w:r>
    </w:p>
    <w:p w:rsidR="00000000" w:rsidDel="00000000" w:rsidP="00000000" w:rsidRDefault="00000000" w:rsidRPr="00000000" w14:paraId="0000000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jc w:val="center"/>
        <w:rPr>
          <w:sz w:val="24"/>
          <w:szCs w:val="24"/>
        </w:rPr>
      </w:pPr>
      <w:r w:rsidDel="00000000" w:rsidR="00000000" w:rsidRPr="00000000">
        <w:rPr>
          <w:sz w:val="24"/>
          <w:szCs w:val="24"/>
          <w:rtl w:val="0"/>
        </w:rPr>
        <w:t xml:space="preserve">The Student Sustainability Council was formed to supervise the distribution of the Environmental Stewardship Fee in order to responsibly advance the theory, practice and reality of Sustainability at the University of Kentucky.</w:t>
        <w:br w:type="textWrapping"/>
      </w:r>
    </w:p>
    <w:p w:rsidR="00000000" w:rsidDel="00000000" w:rsidP="00000000" w:rsidRDefault="00000000" w:rsidRPr="00000000" w14:paraId="00000008">
      <w:pPr>
        <w:pageBreakBefore w:val="0"/>
        <w:spacing w:line="240" w:lineRule="auto"/>
        <w:jc w:val="center"/>
        <w:rPr>
          <w:sz w:val="24"/>
          <w:szCs w:val="24"/>
        </w:rPr>
      </w:pPr>
      <w:r w:rsidDel="00000000" w:rsidR="00000000" w:rsidRPr="00000000">
        <w:rPr>
          <w:rtl w:val="0"/>
        </w:rPr>
      </w:r>
    </w:p>
    <w:p w:rsidR="00000000" w:rsidDel="00000000" w:rsidP="00000000" w:rsidRDefault="00000000" w:rsidRPr="00000000" w14:paraId="00000009">
      <w:pPr>
        <w:pageBreakBefore w:val="0"/>
        <w:tabs>
          <w:tab w:val="left" w:leader="none" w:pos="3570"/>
        </w:tabs>
        <w:spacing w:line="360" w:lineRule="auto"/>
        <w:rPr>
          <w:i w:val="1"/>
          <w:sz w:val="24"/>
          <w:szCs w:val="24"/>
          <w:highlight w:val="white"/>
        </w:rPr>
      </w:pPr>
      <w:r w:rsidDel="00000000" w:rsidR="00000000" w:rsidRPr="00000000">
        <w:rPr>
          <w:i w:val="1"/>
          <w:sz w:val="24"/>
          <w:szCs w:val="24"/>
          <w:highlight w:val="white"/>
          <w:rtl w:val="0"/>
        </w:rPr>
        <w:t xml:space="preserve">Proposers will have an opportunity to present their proposal for 10 minutes with an additional 5 minutes for answering questions from the council. The council will have a closed session to discuss the proposal and vote.</w:t>
      </w:r>
    </w:p>
    <w:p w:rsidR="00000000" w:rsidDel="00000000" w:rsidP="00000000" w:rsidRDefault="00000000" w:rsidRPr="00000000" w14:paraId="0000000A">
      <w:pPr>
        <w:pageBreakBefore w:val="0"/>
        <w:tabs>
          <w:tab w:val="left" w:leader="none" w:pos="3570"/>
        </w:tabs>
        <w:spacing w:line="360" w:lineRule="auto"/>
        <w:rPr>
          <w:i w:val="1"/>
          <w:sz w:val="24"/>
          <w:szCs w:val="24"/>
          <w:highlight w:val="white"/>
        </w:rPr>
      </w:pPr>
      <w:r w:rsidDel="00000000" w:rsidR="00000000" w:rsidRPr="00000000">
        <w:rPr>
          <w:rtl w:val="0"/>
        </w:rPr>
      </w:r>
    </w:p>
    <w:p w:rsidR="00000000" w:rsidDel="00000000" w:rsidP="00000000" w:rsidRDefault="00000000" w:rsidRPr="00000000" w14:paraId="0000000B">
      <w:pPr>
        <w:pageBreakBefore w:val="0"/>
        <w:tabs>
          <w:tab w:val="left" w:leader="none" w:pos="3570"/>
        </w:tabs>
        <w:spacing w:line="360" w:lineRule="auto"/>
        <w:rPr>
          <w:sz w:val="24"/>
          <w:szCs w:val="24"/>
          <w:highlight w:val="white"/>
        </w:rPr>
      </w:pPr>
      <w:r w:rsidDel="00000000" w:rsidR="00000000" w:rsidRPr="00000000">
        <w:rPr>
          <w:sz w:val="24"/>
          <w:szCs w:val="24"/>
          <w:highlight w:val="white"/>
          <w:rtl w:val="0"/>
        </w:rPr>
        <w:t xml:space="preserve">6:30-6:35   Preamble, introductions</w:t>
      </w:r>
    </w:p>
    <w:p w:rsidR="00000000" w:rsidDel="00000000" w:rsidP="00000000" w:rsidRDefault="00000000" w:rsidRPr="00000000" w14:paraId="0000000C">
      <w:pPr>
        <w:pageBreakBefore w:val="0"/>
        <w:tabs>
          <w:tab w:val="left" w:leader="none" w:pos="3570"/>
        </w:tabs>
        <w:spacing w:line="360" w:lineRule="auto"/>
        <w:rPr>
          <w:sz w:val="24"/>
          <w:szCs w:val="24"/>
          <w:highlight w:val="white"/>
        </w:rPr>
      </w:pPr>
      <w:r w:rsidDel="00000000" w:rsidR="00000000" w:rsidRPr="00000000">
        <w:rPr>
          <w:rtl w:val="0"/>
        </w:rPr>
      </w:r>
    </w:p>
    <w:p w:rsidR="00000000" w:rsidDel="00000000" w:rsidP="00000000" w:rsidRDefault="00000000" w:rsidRPr="00000000" w14:paraId="0000000D">
      <w:pPr>
        <w:pageBreakBefore w:val="0"/>
        <w:tabs>
          <w:tab w:val="left" w:leader="none" w:pos="3570"/>
        </w:tabs>
        <w:spacing w:line="360" w:lineRule="auto"/>
        <w:rPr>
          <w:b w:val="1"/>
          <w:sz w:val="24"/>
          <w:szCs w:val="24"/>
          <w:highlight w:val="white"/>
        </w:rPr>
      </w:pPr>
      <w:r w:rsidDel="00000000" w:rsidR="00000000" w:rsidRPr="00000000">
        <w:rPr>
          <w:b w:val="1"/>
          <w:sz w:val="24"/>
          <w:szCs w:val="24"/>
          <w:highlight w:val="white"/>
          <w:rtl w:val="0"/>
        </w:rPr>
        <w:t xml:space="preserve">Presentations </w:t>
      </w:r>
    </w:p>
    <w:p w:rsidR="00000000" w:rsidDel="00000000" w:rsidP="00000000" w:rsidRDefault="00000000" w:rsidRPr="00000000" w14:paraId="0000000E">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6:35-6:45   Proposal 1: </w:t>
      </w:r>
      <w:hyperlink r:id="rId6">
        <w:r w:rsidDel="00000000" w:rsidR="00000000" w:rsidRPr="00000000">
          <w:rPr>
            <w:color w:val="1155cc"/>
            <w:sz w:val="24"/>
            <w:szCs w:val="24"/>
            <w:u w:val="single"/>
            <w:rtl w:val="0"/>
          </w:rPr>
          <w:t xml:space="preserve">Summer and Beyond: Sustainability-Driven Approaches on Food Waste and Food Insecurity</w:t>
        </w:r>
      </w:hyperlink>
      <w:r w:rsidDel="00000000" w:rsidR="00000000" w:rsidRPr="00000000">
        <w:rPr>
          <w:sz w:val="24"/>
          <w:szCs w:val="24"/>
          <w:rtl w:val="0"/>
        </w:rPr>
        <w:t xml:space="preserve"> - $</w:t>
      </w:r>
      <w:r w:rsidDel="00000000" w:rsidR="00000000" w:rsidRPr="00000000">
        <w:rPr>
          <w:color w:val="212529"/>
          <w:sz w:val="24"/>
          <w:szCs w:val="24"/>
          <w:highlight w:val="white"/>
          <w:rtl w:val="0"/>
        </w:rPr>
        <w:t xml:space="preserve">9,000</w:t>
      </w:r>
      <w:r w:rsidDel="00000000" w:rsidR="00000000" w:rsidRPr="00000000">
        <w:rPr>
          <w:rtl w:val="0"/>
        </w:rPr>
      </w:r>
    </w:p>
    <w:p w:rsidR="00000000" w:rsidDel="00000000" w:rsidP="00000000" w:rsidRDefault="00000000" w:rsidRPr="00000000" w14:paraId="0000000F">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6:45-6:50   Proposal 1 Q&amp;A</w:t>
      </w:r>
    </w:p>
    <w:p w:rsidR="00000000" w:rsidDel="00000000" w:rsidP="00000000" w:rsidRDefault="00000000" w:rsidRPr="00000000" w14:paraId="00000010">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6:50-7:00   Proposal 2: </w:t>
      </w:r>
      <w:hyperlink r:id="rId7">
        <w:r w:rsidDel="00000000" w:rsidR="00000000" w:rsidRPr="00000000">
          <w:rPr>
            <w:color w:val="1155cc"/>
            <w:sz w:val="24"/>
            <w:szCs w:val="24"/>
            <w:u w:val="single"/>
            <w:rtl w:val="0"/>
          </w:rPr>
          <w:t xml:space="preserve">State of Kentucky Urban Wildlife Network</w:t>
        </w:r>
      </w:hyperlink>
      <w:r w:rsidDel="00000000" w:rsidR="00000000" w:rsidRPr="00000000">
        <w:rPr>
          <w:sz w:val="24"/>
          <w:szCs w:val="24"/>
          <w:rtl w:val="0"/>
        </w:rPr>
        <w:t xml:space="preserve"> - $7,950</w:t>
      </w:r>
      <w:r w:rsidDel="00000000" w:rsidR="00000000" w:rsidRPr="00000000">
        <w:rPr>
          <w:rtl w:val="0"/>
        </w:rPr>
      </w:r>
    </w:p>
    <w:p w:rsidR="00000000" w:rsidDel="00000000" w:rsidP="00000000" w:rsidRDefault="00000000" w:rsidRPr="00000000" w14:paraId="00000011">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7:00-7:05   Proposal 2 Q&amp;A</w:t>
      </w:r>
    </w:p>
    <w:p w:rsidR="00000000" w:rsidDel="00000000" w:rsidP="00000000" w:rsidRDefault="00000000" w:rsidRPr="00000000" w14:paraId="00000012">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7:05-7:15   Proposal 3: </w:t>
      </w:r>
      <w:hyperlink r:id="rId8">
        <w:r w:rsidDel="00000000" w:rsidR="00000000" w:rsidRPr="00000000">
          <w:rPr>
            <w:color w:val="1155cc"/>
            <w:sz w:val="24"/>
            <w:szCs w:val="24"/>
            <w:u w:val="single"/>
            <w:rtl w:val="0"/>
          </w:rPr>
          <w:t xml:space="preserve">SSC Fall Retreat </w:t>
        </w:r>
      </w:hyperlink>
      <w:r w:rsidDel="00000000" w:rsidR="00000000" w:rsidRPr="00000000">
        <w:rPr>
          <w:sz w:val="24"/>
          <w:szCs w:val="24"/>
          <w:rtl w:val="0"/>
        </w:rPr>
        <w:t xml:space="preserve">- $2,048</w:t>
      </w:r>
      <w:r w:rsidDel="00000000" w:rsidR="00000000" w:rsidRPr="00000000">
        <w:rPr>
          <w:rtl w:val="0"/>
        </w:rPr>
      </w:r>
    </w:p>
    <w:p w:rsidR="00000000" w:rsidDel="00000000" w:rsidP="00000000" w:rsidRDefault="00000000" w:rsidRPr="00000000" w14:paraId="00000013">
      <w:pPr>
        <w:pageBreakBefore w:val="0"/>
        <w:tabs>
          <w:tab w:val="left" w:leader="none" w:pos="3570"/>
        </w:tabs>
        <w:spacing w:line="480" w:lineRule="auto"/>
        <w:rPr>
          <w:sz w:val="24"/>
          <w:szCs w:val="24"/>
        </w:rPr>
      </w:pPr>
      <w:r w:rsidDel="00000000" w:rsidR="00000000" w:rsidRPr="00000000">
        <w:rPr>
          <w:sz w:val="24"/>
          <w:szCs w:val="24"/>
          <w:highlight w:val="white"/>
          <w:rtl w:val="0"/>
        </w:rPr>
        <w:t xml:space="preserve">7:15-7:20   Proposal 3 Q&amp;A</w:t>
      </w:r>
      <w:r w:rsidDel="00000000" w:rsidR="00000000" w:rsidRPr="00000000">
        <w:rPr>
          <w:rtl w:val="0"/>
        </w:rPr>
      </w:r>
    </w:p>
    <w:p w:rsidR="00000000" w:rsidDel="00000000" w:rsidP="00000000" w:rsidRDefault="00000000" w:rsidRPr="00000000" w14:paraId="00000014">
      <w:pPr>
        <w:pageBreakBefore w:val="0"/>
        <w:tabs>
          <w:tab w:val="left" w:leader="none" w:pos="3570"/>
        </w:tabs>
        <w:spacing w:line="480" w:lineRule="auto"/>
        <w:rPr>
          <w:sz w:val="24"/>
          <w:szCs w:val="24"/>
          <w:highlight w:val="white"/>
        </w:rPr>
      </w:pPr>
      <w:r w:rsidDel="00000000" w:rsidR="00000000" w:rsidRPr="00000000">
        <w:rPr>
          <w:rtl w:val="0"/>
        </w:rPr>
      </w:r>
    </w:p>
    <w:p w:rsidR="00000000" w:rsidDel="00000000" w:rsidP="00000000" w:rsidRDefault="00000000" w:rsidRPr="00000000" w14:paraId="00000015">
      <w:pPr>
        <w:pageBreakBefore w:val="0"/>
        <w:tabs>
          <w:tab w:val="left" w:leader="none" w:pos="3570"/>
        </w:tabs>
        <w:spacing w:line="480" w:lineRule="auto"/>
        <w:rPr>
          <w:sz w:val="24"/>
          <w:szCs w:val="24"/>
          <w:highlight w:val="white"/>
        </w:rPr>
      </w:pPr>
      <w:r w:rsidDel="00000000" w:rsidR="00000000" w:rsidRPr="00000000">
        <w:rPr>
          <w:b w:val="1"/>
          <w:sz w:val="24"/>
          <w:szCs w:val="24"/>
          <w:highlight w:val="white"/>
          <w:rtl w:val="0"/>
        </w:rPr>
        <w:t xml:space="preserve">Discussion and Voting: </w:t>
      </w:r>
      <w:hyperlink r:id="rId9">
        <w:r w:rsidDel="00000000" w:rsidR="00000000" w:rsidRPr="00000000">
          <w:rPr>
            <w:color w:val="1155cc"/>
            <w:sz w:val="24"/>
            <w:szCs w:val="24"/>
            <w:highlight w:val="white"/>
            <w:u w:val="single"/>
            <w:rtl w:val="0"/>
          </w:rPr>
          <w:t xml:space="preserve">Voting Form</w:t>
        </w:r>
      </w:hyperlink>
      <w:r w:rsidDel="00000000" w:rsidR="00000000" w:rsidRPr="00000000">
        <w:rPr>
          <w:rtl w:val="0"/>
        </w:rPr>
      </w:r>
    </w:p>
    <w:p w:rsidR="00000000" w:rsidDel="00000000" w:rsidP="00000000" w:rsidRDefault="00000000" w:rsidRPr="00000000" w14:paraId="00000016">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Financial update </w:t>
      </w:r>
    </w:p>
    <w:p w:rsidR="00000000" w:rsidDel="00000000" w:rsidP="00000000" w:rsidRDefault="00000000" w:rsidRPr="00000000" w14:paraId="00000017">
      <w:pPr>
        <w:pageBreakBefore w:val="0"/>
        <w:tabs>
          <w:tab w:val="left" w:leader="none" w:pos="3570"/>
        </w:tabs>
        <w:spacing w:line="480" w:lineRule="auto"/>
        <w:rPr>
          <w:color w:val="202124"/>
          <w:sz w:val="24"/>
          <w:szCs w:val="24"/>
          <w:highlight w:val="white"/>
        </w:rPr>
      </w:pPr>
      <w:r w:rsidDel="00000000" w:rsidR="00000000" w:rsidRPr="00000000">
        <w:rPr>
          <w:sz w:val="24"/>
          <w:szCs w:val="24"/>
          <w:highlight w:val="white"/>
          <w:rtl w:val="0"/>
        </w:rPr>
        <w:t xml:space="preserve">7:20-7:30   Proposal 1: </w:t>
      </w:r>
      <w:r w:rsidDel="00000000" w:rsidR="00000000" w:rsidRPr="00000000">
        <w:rPr>
          <w:sz w:val="24"/>
          <w:szCs w:val="24"/>
          <w:rtl w:val="0"/>
        </w:rPr>
        <w:t xml:space="preserve">Summer and Beyond: Sustainability-Driven Approaches on Food Waste and Food Insecurity</w:t>
      </w:r>
      <w:r w:rsidDel="00000000" w:rsidR="00000000" w:rsidRPr="00000000">
        <w:rPr>
          <w:rtl w:val="0"/>
        </w:rPr>
      </w:r>
    </w:p>
    <w:p w:rsidR="00000000" w:rsidDel="00000000" w:rsidP="00000000" w:rsidRDefault="00000000" w:rsidRPr="00000000" w14:paraId="00000018">
      <w:pPr>
        <w:pageBreakBefore w:val="0"/>
        <w:tabs>
          <w:tab w:val="left" w:leader="none" w:pos="3570"/>
        </w:tabs>
        <w:spacing w:line="480" w:lineRule="auto"/>
        <w:rPr>
          <w:color w:val="202124"/>
          <w:sz w:val="24"/>
          <w:szCs w:val="24"/>
          <w:highlight w:val="white"/>
        </w:rPr>
      </w:pPr>
      <w:r w:rsidDel="00000000" w:rsidR="00000000" w:rsidRPr="00000000">
        <w:rPr>
          <w:sz w:val="24"/>
          <w:szCs w:val="24"/>
          <w:highlight w:val="white"/>
          <w:rtl w:val="0"/>
        </w:rPr>
        <w:t xml:space="preserve">7:30-7:40   Proposal 2: </w:t>
      </w:r>
      <w:r w:rsidDel="00000000" w:rsidR="00000000" w:rsidRPr="00000000">
        <w:rPr>
          <w:color w:val="202124"/>
          <w:sz w:val="24"/>
          <w:szCs w:val="24"/>
          <w:rtl w:val="0"/>
        </w:rPr>
        <w:t xml:space="preserve">State of Kentucky Urban Wildlife Network</w:t>
      </w:r>
      <w:r w:rsidDel="00000000" w:rsidR="00000000" w:rsidRPr="00000000">
        <w:rPr>
          <w:rtl w:val="0"/>
        </w:rPr>
      </w:r>
    </w:p>
    <w:p w:rsidR="00000000" w:rsidDel="00000000" w:rsidP="00000000" w:rsidRDefault="00000000" w:rsidRPr="00000000" w14:paraId="00000019">
      <w:pPr>
        <w:pageBreakBefore w:val="0"/>
        <w:tabs>
          <w:tab w:val="left" w:leader="none" w:pos="3570"/>
        </w:tabs>
        <w:spacing w:line="480" w:lineRule="auto"/>
        <w:rPr>
          <w:sz w:val="24"/>
          <w:szCs w:val="24"/>
        </w:rPr>
      </w:pPr>
      <w:r w:rsidDel="00000000" w:rsidR="00000000" w:rsidRPr="00000000">
        <w:rPr>
          <w:color w:val="202124"/>
          <w:sz w:val="24"/>
          <w:szCs w:val="24"/>
          <w:highlight w:val="white"/>
          <w:rtl w:val="0"/>
        </w:rPr>
        <w:t xml:space="preserve">7:40-7:50   Proposal 3: </w:t>
      </w:r>
      <w:r w:rsidDel="00000000" w:rsidR="00000000" w:rsidRPr="00000000">
        <w:rPr>
          <w:sz w:val="24"/>
          <w:szCs w:val="24"/>
          <w:rtl w:val="0"/>
        </w:rPr>
        <w:t xml:space="preserve">SSC Fall Retreat</w:t>
      </w:r>
      <w:r w:rsidDel="00000000" w:rsidR="00000000" w:rsidRPr="00000000">
        <w:rPr>
          <w:rtl w:val="0"/>
        </w:rPr>
      </w:r>
    </w:p>
    <w:p w:rsidR="00000000" w:rsidDel="00000000" w:rsidP="00000000" w:rsidRDefault="00000000" w:rsidRPr="00000000" w14:paraId="0000001A">
      <w:pPr>
        <w:pageBreakBefore w:val="0"/>
        <w:tabs>
          <w:tab w:val="left" w:leader="none" w:pos="3570"/>
        </w:tabs>
        <w:spacing w:line="480" w:lineRule="auto"/>
        <w:rPr>
          <w:b w:val="1"/>
          <w:sz w:val="24"/>
          <w:szCs w:val="24"/>
          <w:highlight w:val="white"/>
        </w:rPr>
      </w:pPr>
      <w:r w:rsidDel="00000000" w:rsidR="00000000" w:rsidRPr="00000000">
        <w:rPr>
          <w:rtl w:val="0"/>
        </w:rPr>
      </w:r>
    </w:p>
    <w:p w:rsidR="00000000" w:rsidDel="00000000" w:rsidP="00000000" w:rsidRDefault="00000000" w:rsidRPr="00000000" w14:paraId="0000001B">
      <w:pPr>
        <w:pageBreakBefore w:val="0"/>
        <w:tabs>
          <w:tab w:val="left" w:leader="none" w:pos="3570"/>
        </w:tabs>
        <w:spacing w:line="480" w:lineRule="auto"/>
        <w:rPr>
          <w:b w:val="1"/>
          <w:sz w:val="24"/>
          <w:szCs w:val="24"/>
          <w:highlight w:val="white"/>
        </w:rPr>
      </w:pPr>
      <w:r w:rsidDel="00000000" w:rsidR="00000000" w:rsidRPr="00000000">
        <w:rPr>
          <w:b w:val="1"/>
          <w:sz w:val="24"/>
          <w:szCs w:val="24"/>
          <w:highlight w:val="white"/>
          <w:rtl w:val="0"/>
        </w:rPr>
        <w:t xml:space="preserve">Constitutional Amendments </w:t>
      </w:r>
    </w:p>
    <w:p w:rsidR="00000000" w:rsidDel="00000000" w:rsidP="00000000" w:rsidRDefault="00000000" w:rsidRPr="00000000" w14:paraId="0000001C">
      <w:pPr>
        <w:pageBreakBefore w:val="0"/>
        <w:tabs>
          <w:tab w:val="left" w:leader="none" w:pos="3570"/>
        </w:tabs>
        <w:spacing w:line="480" w:lineRule="auto"/>
        <w:rPr>
          <w:sz w:val="24"/>
          <w:szCs w:val="24"/>
        </w:rPr>
      </w:pPr>
      <w:r w:rsidDel="00000000" w:rsidR="00000000" w:rsidRPr="00000000">
        <w:rPr>
          <w:sz w:val="24"/>
          <w:szCs w:val="24"/>
          <w:highlight w:val="white"/>
          <w:rtl w:val="0"/>
        </w:rPr>
        <w:t xml:space="preserve">7:50-7:55   Reading of </w:t>
      </w:r>
      <w:r w:rsidDel="00000000" w:rsidR="00000000" w:rsidRPr="00000000">
        <w:rPr>
          <w:sz w:val="24"/>
          <w:szCs w:val="24"/>
          <w:rtl w:val="0"/>
        </w:rPr>
        <w:t xml:space="preserve">long term project amendment</w:t>
      </w:r>
    </w:p>
    <w:p w:rsidR="00000000" w:rsidDel="00000000" w:rsidP="00000000" w:rsidRDefault="00000000" w:rsidRPr="00000000" w14:paraId="0000001D">
      <w:pPr>
        <w:pageBreakBefore w:val="0"/>
        <w:tabs>
          <w:tab w:val="left" w:leader="none" w:pos="3570"/>
        </w:tabs>
        <w:spacing w:line="480" w:lineRule="auto"/>
        <w:rPr>
          <w:sz w:val="24"/>
          <w:szCs w:val="24"/>
        </w:rPr>
      </w:pPr>
      <w:r w:rsidDel="00000000" w:rsidR="00000000" w:rsidRPr="00000000">
        <w:rPr>
          <w:rtl w:val="0"/>
        </w:rPr>
      </w:r>
    </w:p>
    <w:p w:rsidR="00000000" w:rsidDel="00000000" w:rsidP="00000000" w:rsidRDefault="00000000" w:rsidRPr="00000000" w14:paraId="0000001E">
      <w:pPr>
        <w:pageBreakBefore w:val="0"/>
        <w:tabs>
          <w:tab w:val="left" w:leader="none" w:pos="3570"/>
        </w:tabs>
        <w:spacing w:line="480" w:lineRule="auto"/>
        <w:rPr>
          <w:b w:val="1"/>
          <w:sz w:val="24"/>
          <w:szCs w:val="24"/>
          <w:highlight w:val="white"/>
        </w:rPr>
      </w:pPr>
      <w:r w:rsidDel="00000000" w:rsidR="00000000" w:rsidRPr="00000000">
        <w:rPr>
          <w:b w:val="1"/>
          <w:sz w:val="24"/>
          <w:szCs w:val="24"/>
          <w:highlight w:val="white"/>
          <w:rtl w:val="0"/>
        </w:rPr>
        <w:t xml:space="preserve">Directors Elections</w:t>
      </w:r>
    </w:p>
    <w:p w:rsidR="00000000" w:rsidDel="00000000" w:rsidP="00000000" w:rsidRDefault="00000000" w:rsidRPr="00000000" w14:paraId="0000001F">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7:55-8:05   Nominee speeches and </w:t>
      </w:r>
      <w:hyperlink r:id="rId10">
        <w:r w:rsidDel="00000000" w:rsidR="00000000" w:rsidRPr="00000000">
          <w:rPr>
            <w:color w:val="1155cc"/>
            <w:sz w:val="24"/>
            <w:szCs w:val="24"/>
            <w:highlight w:val="white"/>
            <w:u w:val="single"/>
            <w:rtl w:val="0"/>
          </w:rPr>
          <w:t xml:space="preserve">voting</w:t>
        </w:r>
      </w:hyperlink>
      <w:r w:rsidDel="00000000" w:rsidR="00000000" w:rsidRPr="00000000">
        <w:rPr>
          <w:rtl w:val="0"/>
        </w:rPr>
      </w:r>
    </w:p>
    <w:p w:rsidR="00000000" w:rsidDel="00000000" w:rsidP="00000000" w:rsidRDefault="00000000" w:rsidRPr="00000000" w14:paraId="00000020">
      <w:pPr>
        <w:pageBreakBefore w:val="0"/>
        <w:rPr>
          <w:sz w:val="24"/>
          <w:szCs w:val="24"/>
          <w:highlight w:val="white"/>
        </w:rPr>
      </w:pPr>
      <w:r w:rsidDel="00000000" w:rsidR="00000000" w:rsidRPr="00000000">
        <w:rPr>
          <w:rtl w:val="0"/>
        </w:rPr>
      </w:r>
    </w:p>
    <w:p w:rsidR="00000000" w:rsidDel="00000000" w:rsidP="00000000" w:rsidRDefault="00000000" w:rsidRPr="00000000" w14:paraId="00000021">
      <w:pPr>
        <w:pageBreakBefore w:val="0"/>
        <w:rPr>
          <w:sz w:val="24"/>
          <w:szCs w:val="24"/>
          <w:highlight w:val="white"/>
        </w:rPr>
      </w:pPr>
      <w:r w:rsidDel="00000000" w:rsidR="00000000" w:rsidRPr="00000000">
        <w:rPr>
          <w:b w:val="1"/>
          <w:sz w:val="24"/>
          <w:szCs w:val="24"/>
          <w:highlight w:val="white"/>
          <w:rtl w:val="0"/>
        </w:rPr>
        <w:t xml:space="preserve">Announcements</w:t>
      </w:r>
      <w:r w:rsidDel="00000000" w:rsidR="00000000" w:rsidRPr="00000000">
        <w:rPr>
          <w:rtl w:val="0"/>
        </w:rPr>
      </w:r>
    </w:p>
    <w:p w:rsidR="00000000" w:rsidDel="00000000" w:rsidP="00000000" w:rsidRDefault="00000000" w:rsidRPr="00000000" w14:paraId="00000022">
      <w:pPr>
        <w:pageBreakBefore w:val="0"/>
        <w:rPr>
          <w:sz w:val="24"/>
          <w:szCs w:val="24"/>
          <w:highlight w:val="white"/>
        </w:rPr>
      </w:pPr>
      <w:r w:rsidDel="00000000" w:rsidR="00000000" w:rsidRPr="00000000">
        <w:rPr>
          <w:rtl w:val="0"/>
        </w:rPr>
      </w:r>
    </w:p>
    <w:p w:rsidR="00000000" w:rsidDel="00000000" w:rsidP="00000000" w:rsidRDefault="00000000" w:rsidRPr="00000000" w14:paraId="00000023">
      <w:pPr>
        <w:pageBreakBefore w:val="0"/>
        <w:rPr>
          <w:sz w:val="24"/>
          <w:szCs w:val="24"/>
          <w:highlight w:val="white"/>
        </w:rPr>
      </w:pPr>
      <w:r w:rsidDel="00000000" w:rsidR="00000000" w:rsidRPr="00000000">
        <w:rPr>
          <w:sz w:val="24"/>
          <w:szCs w:val="24"/>
          <w:highlight w:val="white"/>
          <w:rtl w:val="0"/>
        </w:rPr>
        <w:t xml:space="preserve">8:05-8:10   Next steps for 2021-2022 Student Sustainability Council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forms/d/e/1FAIpQLScByGlBqCHw9xvqynem-XcTrHTcb8NujMLpLW6Ldc-_cT_pFA/viewform?usp=sf_link" TargetMode="External"/><Relationship Id="rId9" Type="http://schemas.openxmlformats.org/officeDocument/2006/relationships/hyperlink" Target="https://docs.google.com/forms/d/e/1FAIpQLSfR-6U0QNa3ZypZXNXMs1-XBWb2l6Jjj1iHZwDsM7VrFEaTqA/viewform?usp=sf_link" TargetMode="External"/><Relationship Id="rId5" Type="http://schemas.openxmlformats.org/officeDocument/2006/relationships/styles" Target="styles.xml"/><Relationship Id="rId6" Type="http://schemas.openxmlformats.org/officeDocument/2006/relationships/hyperlink" Target="https://drive.google.com/drive/folders/1620f_NT20BkQHmGsREjZ6qEOP564mhk3?usp=sharing" TargetMode="External"/><Relationship Id="rId7" Type="http://schemas.openxmlformats.org/officeDocument/2006/relationships/hyperlink" Target="https://drive.google.com/drive/folders/1OdnymIMNlf-CKgnTeCCe1oTord7WhjMW?usp=sharing" TargetMode="External"/><Relationship Id="rId8" Type="http://schemas.openxmlformats.org/officeDocument/2006/relationships/hyperlink" Target="https://drive.google.com/drive/folders/1jZYIOM2-Dp4IsQ2AyE321epTG4y-zam5?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